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42" w:rsidRDefault="00B511A1">
      <w:bookmarkStart w:id="0" w:name="_GoBack"/>
      <w:r>
        <w:rPr>
          <w:noProof/>
          <w:lang w:eastAsia="ru-RU"/>
        </w:rPr>
        <w:drawing>
          <wp:inline distT="0" distB="0" distL="0" distR="0">
            <wp:extent cx="5886450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 семье единой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11A1" w:rsidRPr="00B511A1" w:rsidRDefault="00B511A1" w:rsidP="00B511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Комплекс основных характеристик дополнительной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общеобразовательной общеразвивающей программы.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«В семье единой» имеет социально-гуманитарную направленность и разработана в соответствии с «Положением о дополнительном образовании </w:t>
      </w:r>
      <w:proofErr w:type="gram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МАОУ »СОШ</w:t>
      </w:r>
      <w:proofErr w:type="gramEnd"/>
      <w:r w:rsidRPr="00B511A1">
        <w:rPr>
          <w:rFonts w:ascii="Times New Roman" w:hAnsi="Times New Roman" w:cs="Times New Roman"/>
          <w:color w:val="000000"/>
          <w:sz w:val="24"/>
          <w:szCs w:val="24"/>
        </w:rPr>
        <w:t>№7</w:t>
      </w:r>
      <w:r w:rsidRPr="00B511A1">
        <w:rPr>
          <w:rFonts w:ascii="Times New Roman" w:hAnsi="Times New Roman" w:cs="Times New Roman"/>
          <w:sz w:val="24"/>
          <w:szCs w:val="24"/>
        </w:rPr>
        <w:t xml:space="preserve">»  (приказ № 107 от 28.09.2024  года).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Актуальность программы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государственным и региональным заказом на сохранение и восстановление исторической преемственности поколений, на популяризацию традиционной и современной культуры народов, проживающих на территории Российской Федерации, в том числе в Саратовской области.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Педагогическая целесообразность программы 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заключается </w:t>
      </w:r>
      <w:proofErr w:type="gram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в  том</w:t>
      </w:r>
      <w:proofErr w:type="gramEnd"/>
      <w:r w:rsidRPr="00B511A1">
        <w:rPr>
          <w:rFonts w:ascii="Times New Roman" w:hAnsi="Times New Roman" w:cs="Times New Roman"/>
          <w:color w:val="000000"/>
          <w:sz w:val="24"/>
          <w:szCs w:val="24"/>
        </w:rPr>
        <w:t>, что содержание программы, формы, методы и технологии обучения способствуют наиболее эффективному решению  комплекса обучающих, развивающих, воспитательных задач.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Адресат программы: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7-11 лет.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Возрастные особенности обучающихся: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возрасте 7-11 лет ребенок не просто овладевает определенным кругом знаний, он учится учиться. Под воздействием новой, учебной деятельности изменяется характер мышления ребёнка, его внимание и память. Развивается речь, формируется исключительно важное умение – устно и письменно излагать свои мысли. Обучающиеся данной возрастной категории очень любознательны и активны, легко осваивают новые формы обучения.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Сроки реализации программы: 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>1 неделя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Объем программы: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6 часов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обучения: 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>очная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Количество обучающихся в группе: </w:t>
      </w:r>
      <w:r w:rsidRPr="00B511A1">
        <w:rPr>
          <w:rFonts w:ascii="Times New Roman" w:hAnsi="Times New Roman" w:cs="Times New Roman"/>
          <w:sz w:val="24"/>
          <w:szCs w:val="24"/>
        </w:rPr>
        <w:t xml:space="preserve">25 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>человек.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Принцип набора в группу - 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свободный 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>: формировать у обучающихся младшего школьного возраста интереса к истории и к культурным традициям государственных праздников.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обучающие: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- познакомить с историей и традициями государственного праздника - Дня народного единства;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- расширить опыт проектной деятельности.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развивающие: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>- содействовать социализации обучающихся;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- развивать коммуникативные навыки, в том числе навыки работы в команде.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воспитательные: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>- формировать интерес к истории и культурным традициям государственных праздников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результаты.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Предметные: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- знать историю и традиции государственного праздника - Дня народного единства;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- расширят навыки продуктивной работы в рамках проектной деятельности.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- повысится уровень развития коммуникативных навыков, навыков работы в команде;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Личностные: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>- повысится интерес к изучению истории и культурных традиций проведения государственных праздников.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план 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761"/>
        <w:gridCol w:w="935"/>
        <w:gridCol w:w="1275"/>
        <w:gridCol w:w="2841"/>
      </w:tblGrid>
      <w:tr w:rsidR="00B511A1" w:rsidRPr="00B511A1" w:rsidTr="00DB4528">
        <w:trPr>
          <w:cantSplit/>
          <w:trHeight w:val="1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тем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 контроля/ аттестации</w:t>
            </w:r>
          </w:p>
        </w:tc>
      </w:tr>
      <w:tr w:rsidR="00B511A1" w:rsidRPr="00B511A1" w:rsidTr="00DB4528">
        <w:trPr>
          <w:cantSplit/>
          <w:trHeight w:val="1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1A1" w:rsidRPr="00B511A1" w:rsidTr="00DB4528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живем в России»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B511A1" w:rsidRPr="00B511A1" w:rsidTr="00DB4528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«В семье единой»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рефлексия деятельности на занятии, </w:t>
            </w:r>
          </w:p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B511A1" w:rsidRPr="00B511A1" w:rsidTr="00DB4528">
        <w:trPr>
          <w:trHeight w:val="134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плана программы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«Мы живем в России» 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>(2 ч.)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Теория: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 программе. День народного единства – государственный праздник, день воинской славы России. Традиции празднования Дня народного единства.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Практика: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Викторина «Россия – страна единства и согласия». Рефлексия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Проект «В семье единой» 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>(4 ч.)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Теория: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Введение в проектную деятельность. Идея проекта. </w:t>
      </w:r>
      <w:proofErr w:type="spell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Проблематизация</w:t>
      </w:r>
      <w:proofErr w:type="spell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. Выбор темы. Целеполагание.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Практика: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Планирование. Игра на </w:t>
      </w:r>
      <w:proofErr w:type="spell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. Работа с источниками информации. Разработка проекта. Разработка презентации проекта. Защита проекта.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Формы аттестации планируемых результатов программы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>: защита проекта.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 наблюдение.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 наблюдение.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Комплекс организационно-педагогических условий.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Методическое обеспечение программы.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>Для организации и осуществления учебных действий по данной образовательной программе используются разнообразные формы, методы, технологии, выбор которых определяется целями и задачами каждого конкретного занятия, и его содержанием.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5727"/>
      </w:tblGrid>
      <w:tr w:rsidR="00B511A1" w:rsidRPr="00B511A1" w:rsidTr="00DB4528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 организации образовательного процесса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групповая, фронтальная</w:t>
            </w:r>
          </w:p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1A1" w:rsidRPr="00B511A1" w:rsidTr="00DB4528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учебного занятия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традиционная, самостоятельная работа</w:t>
            </w:r>
          </w:p>
        </w:tc>
      </w:tr>
      <w:tr w:rsidR="00B511A1" w:rsidRPr="00B511A1" w:rsidTr="00DB4528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ИКТ-технологии, </w:t>
            </w:r>
            <w:proofErr w:type="spellStart"/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1A1" w:rsidRPr="00B511A1" w:rsidTr="00DB4528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обучения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словесный, наглядный </w:t>
            </w:r>
          </w:p>
        </w:tc>
      </w:tr>
    </w:tbl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Для успешной реализации программы «В семье единой» имеются: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>- компьютер или ноутбук,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>-доступ в интернет,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>- материалы, необходимые для реализации проекта «В семье единой»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</w:rPr>
        <w:br w:type="page"/>
      </w: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Список литературы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для педагога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1. Богданов, А. Что мы празднуем 4 ноября? /Андрей Богданов // Наука и религия. 2012. № 11. С. 32-33.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2. Васильев, Д. 4 ноября – День народного единства. Праздник, подаренный историей /Дмитрий Васильев // Военные знания. 2010. № 11. С.16-17.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>для обучающихся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>1. Земское ополчение Минина и Пожарского. Освобождение Москвы от поляков //Энциклопедия для детей: Т. 5, ч.1 (История России и ее ближайших соседей</w:t>
      </w:r>
      <w:proofErr w:type="gram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).-</w:t>
      </w:r>
      <w:proofErr w:type="gram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Сост. </w:t>
      </w:r>
      <w:proofErr w:type="spellStart"/>
      <w:proofErr w:type="gram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С.Т.Исмаилова</w:t>
      </w:r>
      <w:proofErr w:type="spellEnd"/>
      <w:r w:rsidRPr="00B511A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Аванта</w:t>
      </w:r>
      <w:proofErr w:type="spell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+, 2005.-C.377-381.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2. Иллюстрированная история СССР / </w:t>
      </w:r>
      <w:proofErr w:type="spell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Пашуто</w:t>
      </w:r>
      <w:proofErr w:type="spell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В.Т., Итенберг Б.С., </w:t>
      </w:r>
      <w:proofErr w:type="spell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Тарновский</w:t>
      </w:r>
      <w:proofErr w:type="spell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К.Н. и др.- 4-е изд., </w:t>
      </w:r>
      <w:proofErr w:type="spell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. и доп.- М.: Мысль, </w:t>
      </w:r>
      <w:proofErr w:type="gram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2007.-</w:t>
      </w:r>
      <w:proofErr w:type="gram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C.49-51.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3. Костылев В.И. Минин и Пожарский: повесть: [для сред. </w:t>
      </w:r>
      <w:proofErr w:type="spell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шк</w:t>
      </w:r>
      <w:proofErr w:type="spell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. возраста] / </w:t>
      </w:r>
      <w:proofErr w:type="spellStart"/>
      <w:proofErr w:type="gram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В.И.Костылев</w:t>
      </w:r>
      <w:proofErr w:type="spell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рис. В.Г. </w:t>
      </w:r>
      <w:proofErr w:type="spell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Бритвина</w:t>
      </w:r>
      <w:proofErr w:type="spell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; [предисл. А.Н. Сахаров].- Москва: </w:t>
      </w:r>
      <w:proofErr w:type="spell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Дет.лит</w:t>
      </w:r>
      <w:proofErr w:type="spell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., 2006.-84,[3]с.: </w:t>
      </w:r>
      <w:proofErr w:type="spell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цв</w:t>
      </w:r>
      <w:proofErr w:type="spell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. ил.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4. Лебедев В.А. Утро Московии: исторический роман / В.А. Лебедев; предисл. авт.; </w:t>
      </w:r>
      <w:proofErr w:type="spell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худож</w:t>
      </w:r>
      <w:proofErr w:type="spell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. Ю.Н. </w:t>
      </w:r>
      <w:proofErr w:type="gram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Лаврухин.-</w:t>
      </w:r>
      <w:proofErr w:type="gramEnd"/>
      <w:r w:rsidRPr="00B511A1">
        <w:rPr>
          <w:rFonts w:ascii="Times New Roman" w:hAnsi="Times New Roman" w:cs="Times New Roman"/>
          <w:color w:val="000000"/>
          <w:sz w:val="24"/>
          <w:szCs w:val="24"/>
        </w:rPr>
        <w:t xml:space="preserve"> Москва: </w:t>
      </w:r>
      <w:proofErr w:type="spellStart"/>
      <w:r w:rsidRPr="00B511A1">
        <w:rPr>
          <w:rFonts w:ascii="Times New Roman" w:hAnsi="Times New Roman" w:cs="Times New Roman"/>
          <w:color w:val="000000"/>
          <w:sz w:val="24"/>
          <w:szCs w:val="24"/>
        </w:rPr>
        <w:t>Дет.лит</w:t>
      </w:r>
      <w:proofErr w:type="spellEnd"/>
      <w:r w:rsidRPr="00B511A1">
        <w:rPr>
          <w:rFonts w:ascii="Times New Roman" w:hAnsi="Times New Roman" w:cs="Times New Roman"/>
          <w:color w:val="000000"/>
          <w:sz w:val="24"/>
          <w:szCs w:val="24"/>
        </w:rPr>
        <w:t>., 2012.-445 [2] c.: ил.-(Школьная библиотека).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</w:rPr>
        <w:br w:type="page"/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Календарный учебный график 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862"/>
        <w:gridCol w:w="2825"/>
        <w:gridCol w:w="897"/>
        <w:gridCol w:w="1227"/>
        <w:gridCol w:w="1728"/>
        <w:gridCol w:w="1393"/>
      </w:tblGrid>
      <w:tr w:rsidR="00B511A1" w:rsidRPr="00B511A1" w:rsidTr="00DB4528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№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B511A1" w:rsidRPr="00B511A1" w:rsidTr="00DB4528">
        <w:trPr>
          <w:trHeight w:val="1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живем в России»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традиционная,</w:t>
            </w:r>
          </w:p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B511A1" w:rsidRPr="00B511A1" w:rsidTr="00DB4528">
        <w:trPr>
          <w:trHeight w:val="1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«В семье единой»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деятельности на занятии</w:t>
            </w:r>
          </w:p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1A1" w:rsidRPr="00B511A1" w:rsidTr="00DB4528">
        <w:trPr>
          <w:trHeight w:val="1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«В семье единой»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B511A1" w:rsidRPr="00B511A1" w:rsidTr="00DB4528">
        <w:trPr>
          <w:trHeight w:val="14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1A1" w:rsidRPr="00B511A1" w:rsidRDefault="00B511A1" w:rsidP="00B5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511A1">
        <w:rPr>
          <w:rFonts w:ascii="Times New Roman" w:hAnsi="Times New Roman" w:cs="Times New Roman"/>
        </w:rPr>
        <w:br w:type="page"/>
      </w:r>
      <w:r w:rsidRPr="00B511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151515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151515"/>
          <w:sz w:val="24"/>
          <w:szCs w:val="24"/>
        </w:rPr>
        <w:t>Викторина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B511A1">
        <w:rPr>
          <w:rFonts w:ascii="Times New Roman" w:hAnsi="Times New Roman" w:cs="Times New Roman"/>
          <w:b/>
          <w:color w:val="151515"/>
          <w:sz w:val="24"/>
          <w:szCs w:val="24"/>
        </w:rPr>
        <w:t>Вопросы:</w:t>
      </w:r>
      <w:r w:rsidRPr="00B511A1">
        <w:rPr>
          <w:rFonts w:ascii="Times New Roman" w:hAnsi="Times New Roman" w:cs="Times New Roman"/>
          <w:color w:val="151515"/>
          <w:sz w:val="24"/>
          <w:szCs w:val="24"/>
        </w:rPr>
        <w:br/>
        <w:t>1. Как называется страна, в которой мы живём? (Россия)</w:t>
      </w:r>
      <w:r w:rsidRPr="00B511A1">
        <w:rPr>
          <w:rFonts w:ascii="Times New Roman" w:hAnsi="Times New Roman" w:cs="Times New Roman"/>
          <w:color w:val="151515"/>
          <w:sz w:val="24"/>
          <w:szCs w:val="24"/>
        </w:rPr>
        <w:br/>
        <w:t>2. Как называется место, где родился и вырос человек? (Родина)</w:t>
      </w:r>
      <w:r w:rsidRPr="00B511A1">
        <w:rPr>
          <w:rFonts w:ascii="Times New Roman" w:hAnsi="Times New Roman" w:cs="Times New Roman"/>
          <w:color w:val="151515"/>
          <w:sz w:val="24"/>
          <w:szCs w:val="24"/>
        </w:rPr>
        <w:br/>
        <w:t>3. Какой город является столицей нашего государства? (Москва)</w:t>
      </w:r>
      <w:r w:rsidRPr="00B511A1">
        <w:rPr>
          <w:rFonts w:ascii="Times New Roman" w:hAnsi="Times New Roman" w:cs="Times New Roman"/>
          <w:color w:val="151515"/>
          <w:sz w:val="24"/>
          <w:szCs w:val="24"/>
        </w:rPr>
        <w:br/>
        <w:t>4. Как называют жителей нашей страны? (Россияне)</w:t>
      </w:r>
      <w:r w:rsidRPr="00B511A1">
        <w:rPr>
          <w:rFonts w:ascii="Times New Roman" w:hAnsi="Times New Roman" w:cs="Times New Roman"/>
          <w:color w:val="151515"/>
          <w:sz w:val="24"/>
          <w:szCs w:val="24"/>
        </w:rPr>
        <w:br/>
        <w:t>5. Кто является главой нашего государства? (Президент)</w:t>
      </w:r>
      <w:r w:rsidRPr="00B511A1">
        <w:rPr>
          <w:rFonts w:ascii="Times New Roman" w:hAnsi="Times New Roman" w:cs="Times New Roman"/>
          <w:color w:val="151515"/>
          <w:sz w:val="24"/>
          <w:szCs w:val="24"/>
        </w:rPr>
        <w:br/>
        <w:t>6. Кто является президентом нашей страны? (В.В. Путин)</w:t>
      </w:r>
      <w:r w:rsidRPr="00B511A1">
        <w:rPr>
          <w:rFonts w:ascii="Times New Roman" w:hAnsi="Times New Roman" w:cs="Times New Roman"/>
          <w:color w:val="151515"/>
          <w:sz w:val="24"/>
          <w:szCs w:val="24"/>
        </w:rPr>
        <w:br/>
        <w:t>7. Как называется государственный символ, на котором изображён двуглавый орёл? (Герб)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B511A1">
        <w:rPr>
          <w:rFonts w:ascii="Times New Roman" w:hAnsi="Times New Roman" w:cs="Times New Roman"/>
          <w:color w:val="151515"/>
          <w:sz w:val="24"/>
          <w:szCs w:val="24"/>
        </w:rPr>
        <w:t xml:space="preserve">8. Какой символ нашего государства называют </w:t>
      </w:r>
      <w:proofErr w:type="spellStart"/>
      <w:r w:rsidRPr="00B511A1">
        <w:rPr>
          <w:rFonts w:ascii="Times New Roman" w:hAnsi="Times New Roman" w:cs="Times New Roman"/>
          <w:color w:val="151515"/>
          <w:sz w:val="24"/>
          <w:szCs w:val="24"/>
        </w:rPr>
        <w:t>триколором</w:t>
      </w:r>
      <w:proofErr w:type="spellEnd"/>
      <w:r w:rsidRPr="00B511A1">
        <w:rPr>
          <w:rFonts w:ascii="Times New Roman" w:hAnsi="Times New Roman" w:cs="Times New Roman"/>
          <w:color w:val="151515"/>
          <w:sz w:val="24"/>
          <w:szCs w:val="24"/>
        </w:rPr>
        <w:t xml:space="preserve">? (Флаг) Что означает белый цвет на флаге </w:t>
      </w:r>
      <w:proofErr w:type="gramStart"/>
      <w:r w:rsidRPr="00B511A1">
        <w:rPr>
          <w:rFonts w:ascii="Times New Roman" w:hAnsi="Times New Roman" w:cs="Times New Roman"/>
          <w:color w:val="151515"/>
          <w:sz w:val="24"/>
          <w:szCs w:val="24"/>
        </w:rPr>
        <w:t>России?(</w:t>
      </w:r>
      <w:proofErr w:type="gramEnd"/>
      <w:r w:rsidRPr="00B511A1">
        <w:rPr>
          <w:rFonts w:ascii="Times New Roman" w:hAnsi="Times New Roman" w:cs="Times New Roman"/>
          <w:color w:val="151515"/>
          <w:sz w:val="24"/>
          <w:szCs w:val="24"/>
        </w:rPr>
        <w:t>мир и чистота совести).Что означает</w:t>
      </w:r>
    </w:p>
    <w:p w:rsidR="00B511A1" w:rsidRPr="00B511A1" w:rsidRDefault="00B511A1" w:rsidP="00B51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B511A1">
        <w:rPr>
          <w:rFonts w:ascii="Times New Roman" w:hAnsi="Times New Roman" w:cs="Times New Roman"/>
          <w:color w:val="151515"/>
          <w:sz w:val="24"/>
          <w:szCs w:val="24"/>
        </w:rPr>
        <w:t>синий цвет на флаге России? (небо, верность и правда). Что означает красный цвет на флаге России? (огонь и отвага).</w:t>
      </w:r>
      <w:r w:rsidRPr="00B511A1">
        <w:rPr>
          <w:rFonts w:ascii="Times New Roman" w:hAnsi="Times New Roman" w:cs="Times New Roman"/>
          <w:color w:val="151515"/>
          <w:sz w:val="24"/>
          <w:szCs w:val="24"/>
        </w:rPr>
        <w:br/>
        <w:t>9. Как называется главный закон государства? (Конституция)</w:t>
      </w:r>
      <w:r w:rsidRPr="00B511A1">
        <w:rPr>
          <w:rFonts w:ascii="Times New Roman" w:hAnsi="Times New Roman" w:cs="Times New Roman"/>
          <w:color w:val="151515"/>
          <w:sz w:val="24"/>
          <w:szCs w:val="24"/>
        </w:rPr>
        <w:br/>
        <w:t>10. Кто охраняет границы нашего государства? (Армия)</w:t>
      </w:r>
      <w:r w:rsidRPr="00B511A1">
        <w:rPr>
          <w:rFonts w:ascii="Times New Roman" w:hAnsi="Times New Roman" w:cs="Times New Roman"/>
          <w:color w:val="151515"/>
          <w:sz w:val="24"/>
          <w:szCs w:val="24"/>
        </w:rPr>
        <w:br/>
        <w:t>11. Какое дерево является символом России? (Берёза)</w:t>
      </w:r>
      <w:r w:rsidRPr="00B511A1">
        <w:rPr>
          <w:rFonts w:ascii="Times New Roman" w:hAnsi="Times New Roman" w:cs="Times New Roman"/>
          <w:color w:val="151515"/>
          <w:sz w:val="24"/>
          <w:szCs w:val="24"/>
        </w:rPr>
        <w:br/>
        <w:t>12. Как называется торжественная хвалебная песня, исполняемая в особо торжественных случаях? (Гимн)</w:t>
      </w:r>
    </w:p>
    <w:p w:rsidR="00B511A1" w:rsidRPr="00B511A1" w:rsidRDefault="00B511A1" w:rsidP="00B511A1">
      <w:pPr>
        <w:spacing w:line="240" w:lineRule="auto"/>
        <w:rPr>
          <w:rFonts w:ascii="Times New Roman" w:hAnsi="Times New Roman" w:cs="Times New Roman"/>
        </w:rPr>
      </w:pPr>
    </w:p>
    <w:p w:rsidR="00B511A1" w:rsidRPr="00B511A1" w:rsidRDefault="00B511A1" w:rsidP="00B511A1">
      <w:pPr>
        <w:spacing w:line="240" w:lineRule="auto"/>
        <w:rPr>
          <w:rFonts w:ascii="Times New Roman" w:hAnsi="Times New Roman" w:cs="Times New Roman"/>
        </w:rPr>
      </w:pPr>
    </w:p>
    <w:sectPr w:rsidR="00B511A1" w:rsidRPr="00B5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563"/>
    <w:multiLevelType w:val="multilevel"/>
    <w:tmpl w:val="FD928258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4505936"/>
    <w:multiLevelType w:val="multilevel"/>
    <w:tmpl w:val="8162ED60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5303139"/>
    <w:multiLevelType w:val="multilevel"/>
    <w:tmpl w:val="33D006E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A1"/>
    <w:rsid w:val="00B35242"/>
    <w:rsid w:val="00B5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AC10"/>
  <w15:chartTrackingRefBased/>
  <w15:docId w15:val="{206D7F33-C423-43D2-BAB7-EC94DFA0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2024-09-17T12:53:00Z</dcterms:created>
  <dcterms:modified xsi:type="dcterms:W3CDTF">2024-09-17T12:58:00Z</dcterms:modified>
</cp:coreProperties>
</file>